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/>
          <w:szCs w:val="32"/>
        </w:rPr>
      </w:pPr>
      <w:bookmarkStart w:id="0" w:name="_GoBack"/>
      <w:bookmarkEnd w:id="0"/>
      <w:r>
        <w:rPr>
          <w:rFonts w:hint="eastAsia" w:ascii="仿宋_GB2312"/>
          <w:szCs w:val="32"/>
        </w:rPr>
        <w:t>附件</w:t>
      </w:r>
    </w:p>
    <w:p>
      <w:pPr>
        <w:ind w:firstLine="42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华侨大学征兵宣传海报作品说明</w:t>
      </w:r>
    </w:p>
    <w:tbl>
      <w:tblPr>
        <w:tblStyle w:val="3"/>
        <w:tblW w:w="91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120"/>
        <w:gridCol w:w="2590"/>
        <w:gridCol w:w="2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20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2120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0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年级及专业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例：2016级汉语言文学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20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120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0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355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20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作品名称</w:t>
            </w:r>
          </w:p>
        </w:tc>
        <w:tc>
          <w:tcPr>
            <w:tcW w:w="7065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7" w:hRule="atLeas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作品说明</w:t>
            </w:r>
          </w:p>
        </w:tc>
        <w:tc>
          <w:tcPr>
            <w:tcW w:w="7065" w:type="dxa"/>
            <w:gridSpan w:val="3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065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请将本附件与征集作品的电子版发送至</w:t>
      </w:r>
      <w:r>
        <w:rPr>
          <w:rFonts w:ascii="宋体" w:hAnsi="宋体"/>
          <w:b/>
          <w:sz w:val="24"/>
          <w:szCs w:val="24"/>
        </w:rPr>
        <w:t>msstu@hqu.edu.cn</w:t>
      </w:r>
      <w:r>
        <w:rPr>
          <w:rFonts w:hint="eastAsia" w:ascii="宋体" w:hAnsi="宋体"/>
          <w:b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姚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2231B"/>
    <w:rsid w:val="59E223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2017-03-10T08:50:00Z</dcterms:created>
  <dc:creator>Administrator</dc:creator>
  <cp:lastModifiedBy>Administrator</cp:lastModifiedBy>
  <dcterms:modified xsi:type="dcterms:W3CDTF">2017-03-10T08:50:28Z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